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5D" w:rsidRPr="002A0A8E" w:rsidRDefault="000C5885" w:rsidP="002A0A8E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上海市</w:t>
      </w:r>
      <w:r w:rsidR="0040155D" w:rsidRPr="002A0A8E">
        <w:rPr>
          <w:rFonts w:ascii="方正小标宋简体" w:eastAsia="方正小标宋简体" w:hint="eastAsia"/>
          <w:sz w:val="44"/>
          <w:szCs w:val="44"/>
        </w:rPr>
        <w:t>杨浦区市场监督管理局</w:t>
      </w:r>
    </w:p>
    <w:p w:rsidR="002A0A8E" w:rsidRPr="002A0A8E" w:rsidRDefault="0040155D" w:rsidP="002A0A8E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A0A8E">
        <w:rPr>
          <w:rFonts w:ascii="方正小标宋简体" w:eastAsia="方正小标宋简体" w:hint="eastAsia"/>
          <w:sz w:val="44"/>
          <w:szCs w:val="44"/>
        </w:rPr>
        <w:t>注销行政许可决定书</w:t>
      </w:r>
    </w:p>
    <w:p w:rsidR="002A0A8E" w:rsidRPr="002A0A8E" w:rsidRDefault="002A0A8E" w:rsidP="002A0A8E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>沪市监杨注</w:t>
      </w:r>
      <w:r w:rsidR="000B1B50" w:rsidRPr="00F118D6">
        <w:rPr>
          <w:rFonts w:ascii="仿宋_GB2312" w:eastAsia="仿宋_GB2312" w:hint="eastAsia"/>
          <w:sz w:val="32"/>
          <w:szCs w:val="32"/>
        </w:rPr>
        <w:t>〔202</w:t>
      </w:r>
      <w:r w:rsidR="000C5885">
        <w:rPr>
          <w:rFonts w:ascii="仿宋_GB2312" w:eastAsia="仿宋_GB2312" w:hint="eastAsia"/>
          <w:sz w:val="32"/>
          <w:szCs w:val="32"/>
        </w:rPr>
        <w:t>2</w:t>
      </w:r>
      <w:r w:rsidR="000B1B50" w:rsidRPr="00F118D6">
        <w:rPr>
          <w:rFonts w:ascii="仿宋_GB2312" w:eastAsia="仿宋_GB2312" w:hint="eastAsia"/>
          <w:sz w:val="32"/>
          <w:szCs w:val="32"/>
        </w:rPr>
        <w:t>〕</w:t>
      </w:r>
      <w:r w:rsidR="00BD3836">
        <w:rPr>
          <w:rFonts w:ascii="仿宋_GB2312" w:eastAsia="仿宋_GB2312" w:hint="eastAsia"/>
          <w:sz w:val="32"/>
          <w:szCs w:val="32"/>
        </w:rPr>
        <w:t>102022</w:t>
      </w:r>
      <w:r w:rsidRPr="002A0A8E">
        <w:rPr>
          <w:rFonts w:ascii="仿宋_GB2312" w:eastAsia="仿宋_GB2312" w:hint="eastAsia"/>
          <w:sz w:val="32"/>
          <w:szCs w:val="32"/>
        </w:rPr>
        <w:t>000</w:t>
      </w:r>
      <w:r w:rsidR="00772530">
        <w:rPr>
          <w:rFonts w:ascii="仿宋_GB2312" w:eastAsia="仿宋_GB2312" w:hint="eastAsia"/>
          <w:sz w:val="32"/>
          <w:szCs w:val="32"/>
        </w:rPr>
        <w:t>4</w:t>
      </w:r>
      <w:r w:rsidRPr="002A0A8E">
        <w:rPr>
          <w:rFonts w:ascii="仿宋_GB2312" w:eastAsia="仿宋_GB2312" w:hint="eastAsia"/>
          <w:sz w:val="32"/>
          <w:szCs w:val="32"/>
        </w:rPr>
        <w:t>号</w:t>
      </w:r>
    </w:p>
    <w:p w:rsidR="002A0A8E" w:rsidRDefault="002A0A8E" w:rsidP="002A0A8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0B06" w:rsidRPr="002A0A8E" w:rsidRDefault="002A0A8E" w:rsidP="002A0A8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>当事人：</w:t>
      </w:r>
      <w:r w:rsidR="00772530" w:rsidRPr="00772530">
        <w:rPr>
          <w:rFonts w:ascii="仿宋_GB2312" w:eastAsia="仿宋_GB2312" w:hint="eastAsia"/>
          <w:sz w:val="32"/>
          <w:szCs w:val="32"/>
        </w:rPr>
        <w:t>英联马利食品(上海)有限公司</w:t>
      </w:r>
      <w:r w:rsidRPr="002A0A8E">
        <w:rPr>
          <w:rFonts w:ascii="仿宋_GB2312" w:eastAsia="仿宋_GB2312" w:hint="eastAsia"/>
          <w:sz w:val="32"/>
          <w:szCs w:val="32"/>
        </w:rPr>
        <w:t>；</w:t>
      </w:r>
    </w:p>
    <w:p w:rsidR="00C10B06" w:rsidRPr="002A0A8E" w:rsidRDefault="00C10B06" w:rsidP="0033724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>统一社会信用代码（身份证）号：</w:t>
      </w:r>
      <w:r w:rsidR="0033724E" w:rsidRPr="0033724E">
        <w:rPr>
          <w:rFonts w:ascii="仿宋_GB2312" w:eastAsia="仿宋_GB2312"/>
          <w:sz w:val="32"/>
          <w:szCs w:val="32"/>
        </w:rPr>
        <w:t>607212632</w:t>
      </w:r>
    </w:p>
    <w:p w:rsidR="00125C68" w:rsidRDefault="00125C68" w:rsidP="0028227C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>食品生产许可证</w:t>
      </w:r>
      <w:r>
        <w:rPr>
          <w:rFonts w:ascii="仿宋_GB2312" w:eastAsia="仿宋_GB2312" w:hint="eastAsia"/>
          <w:sz w:val="32"/>
          <w:szCs w:val="32"/>
        </w:rPr>
        <w:t>编号：</w:t>
      </w:r>
      <w:r w:rsidR="0028227C" w:rsidRPr="0028227C">
        <w:rPr>
          <w:rFonts w:ascii="仿宋_GB2312" w:eastAsia="仿宋_GB2312"/>
          <w:sz w:val="32"/>
          <w:szCs w:val="32"/>
        </w:rPr>
        <w:t>SC10231011000066</w:t>
      </w:r>
    </w:p>
    <w:p w:rsidR="003C0573" w:rsidRDefault="002A0A8E" w:rsidP="003C05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>住所（</w:t>
      </w:r>
      <w:r w:rsidR="0067668E">
        <w:rPr>
          <w:rFonts w:ascii="仿宋_GB2312" w:eastAsia="仿宋_GB2312" w:hint="eastAsia"/>
          <w:sz w:val="32"/>
          <w:szCs w:val="32"/>
        </w:rPr>
        <w:t>生产地址</w:t>
      </w:r>
      <w:r w:rsidRPr="002A0A8E">
        <w:rPr>
          <w:rFonts w:ascii="仿宋_GB2312" w:eastAsia="仿宋_GB2312" w:hint="eastAsia"/>
          <w:sz w:val="32"/>
          <w:szCs w:val="32"/>
        </w:rPr>
        <w:t>）：</w:t>
      </w:r>
      <w:r w:rsidR="003C0573" w:rsidRPr="003C0573">
        <w:rPr>
          <w:rFonts w:ascii="仿宋_GB2312" w:eastAsia="仿宋_GB2312" w:hint="eastAsia"/>
          <w:sz w:val="32"/>
          <w:szCs w:val="32"/>
        </w:rPr>
        <w:t>上海市杨浦区四平路1151号</w:t>
      </w:r>
    </w:p>
    <w:p w:rsidR="002A0A8E" w:rsidRPr="002A0A8E" w:rsidRDefault="002A0A8E" w:rsidP="003C05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>法定代表人：</w:t>
      </w:r>
      <w:r w:rsidR="0033724E" w:rsidRPr="0033724E">
        <w:rPr>
          <w:rFonts w:ascii="仿宋_GB2312" w:eastAsia="仿宋_GB2312"/>
          <w:sz w:val="32"/>
          <w:szCs w:val="32"/>
        </w:rPr>
        <w:t>DEAN VIVIAN CHECKLEY</w:t>
      </w:r>
    </w:p>
    <w:p w:rsidR="002A0A8E" w:rsidRPr="002A0A8E" w:rsidRDefault="002A0A8E" w:rsidP="002A0A8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10B06" w:rsidRPr="002A0A8E" w:rsidRDefault="005A58A0" w:rsidP="002A0A8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 xml:space="preserve">    </w:t>
      </w:r>
      <w:r w:rsidR="002A0A8E" w:rsidRPr="002A0A8E">
        <w:rPr>
          <w:rFonts w:ascii="仿宋_GB2312" w:eastAsia="仿宋_GB2312" w:hint="eastAsia"/>
          <w:sz w:val="32"/>
          <w:szCs w:val="32"/>
        </w:rPr>
        <w:t>当事人</w:t>
      </w:r>
      <w:r w:rsidRPr="002A0A8E">
        <w:rPr>
          <w:rFonts w:ascii="仿宋_GB2312" w:eastAsia="仿宋_GB2312" w:hint="eastAsia"/>
          <w:sz w:val="32"/>
          <w:szCs w:val="32"/>
        </w:rPr>
        <w:t>于</w:t>
      </w:r>
      <w:r w:rsidR="00E10E06" w:rsidRPr="00E10E06">
        <w:rPr>
          <w:rFonts w:ascii="仿宋_GB2312" w:eastAsia="仿宋_GB2312" w:hint="eastAsia"/>
          <w:sz w:val="32"/>
          <w:szCs w:val="32"/>
        </w:rPr>
        <w:t>2016年05月13日</w:t>
      </w:r>
      <w:r w:rsidR="002A0A8E" w:rsidRPr="002A0A8E">
        <w:rPr>
          <w:rFonts w:ascii="仿宋_GB2312" w:eastAsia="仿宋_GB2312" w:hint="eastAsia"/>
          <w:sz w:val="32"/>
          <w:szCs w:val="32"/>
        </w:rPr>
        <w:t>取得</w:t>
      </w:r>
      <w:r w:rsidR="004D65CB" w:rsidRPr="002A0A8E">
        <w:rPr>
          <w:rFonts w:ascii="仿宋_GB2312" w:eastAsia="仿宋_GB2312" w:hint="eastAsia"/>
          <w:sz w:val="32"/>
          <w:szCs w:val="32"/>
        </w:rPr>
        <w:t>食品生产许可证（许可证件编号：</w:t>
      </w:r>
      <w:r w:rsidR="0028227C" w:rsidRPr="0028227C">
        <w:rPr>
          <w:rFonts w:ascii="仿宋_GB2312" w:eastAsia="仿宋_GB2312"/>
          <w:sz w:val="32"/>
          <w:szCs w:val="32"/>
        </w:rPr>
        <w:t>SC10231011000066</w:t>
      </w:r>
      <w:r w:rsidR="004D65CB" w:rsidRPr="002A0A8E">
        <w:rPr>
          <w:rFonts w:ascii="仿宋_GB2312" w:eastAsia="仿宋_GB2312" w:hint="eastAsia"/>
          <w:sz w:val="32"/>
          <w:szCs w:val="32"/>
        </w:rPr>
        <w:t>）</w:t>
      </w:r>
      <w:r w:rsidR="00A10DE3" w:rsidRPr="002A0A8E">
        <w:rPr>
          <w:rFonts w:ascii="仿宋_GB2312" w:eastAsia="仿宋_GB2312" w:hint="eastAsia"/>
          <w:sz w:val="32"/>
          <w:szCs w:val="32"/>
        </w:rPr>
        <w:t>，</w:t>
      </w:r>
      <w:r w:rsidR="002A0A8E">
        <w:rPr>
          <w:rFonts w:ascii="仿宋_GB2312" w:eastAsia="仿宋_GB2312" w:hint="eastAsia"/>
          <w:sz w:val="32"/>
          <w:szCs w:val="32"/>
        </w:rPr>
        <w:t>该</w:t>
      </w:r>
      <w:r w:rsidR="002A0A8E" w:rsidRPr="002A0A8E">
        <w:rPr>
          <w:rFonts w:ascii="仿宋_GB2312" w:eastAsia="仿宋_GB2312" w:hint="eastAsia"/>
          <w:sz w:val="32"/>
          <w:szCs w:val="32"/>
        </w:rPr>
        <w:t>食品生产许可证</w:t>
      </w:r>
      <w:r w:rsidR="00A10DE3" w:rsidRPr="002A0A8E">
        <w:rPr>
          <w:rFonts w:ascii="仿宋_GB2312" w:eastAsia="仿宋_GB2312" w:hint="eastAsia"/>
          <w:sz w:val="32"/>
          <w:szCs w:val="32"/>
        </w:rPr>
        <w:t>有效期届满未延续</w:t>
      </w:r>
      <w:r w:rsidR="002A0A8E" w:rsidRPr="002A0A8E">
        <w:rPr>
          <w:rFonts w:ascii="仿宋_GB2312" w:eastAsia="仿宋_GB2312" w:hint="eastAsia"/>
          <w:sz w:val="32"/>
          <w:szCs w:val="32"/>
        </w:rPr>
        <w:t>。</w:t>
      </w:r>
      <w:r w:rsidR="00A10DE3" w:rsidRPr="002A0A8E">
        <w:rPr>
          <w:rFonts w:ascii="仿宋_GB2312" w:eastAsia="仿宋_GB2312" w:hint="eastAsia"/>
          <w:sz w:val="32"/>
          <w:szCs w:val="32"/>
        </w:rPr>
        <w:t>根据《中华人民共和国行政许可法》第七十条第</w:t>
      </w:r>
      <w:r w:rsidR="002A0A8E" w:rsidRPr="002A0A8E">
        <w:rPr>
          <w:rFonts w:ascii="仿宋_GB2312" w:eastAsia="仿宋_GB2312" w:hint="eastAsia"/>
          <w:sz w:val="32"/>
          <w:szCs w:val="32"/>
        </w:rPr>
        <w:t>（</w:t>
      </w:r>
      <w:r w:rsidR="00A10DE3" w:rsidRPr="002A0A8E">
        <w:rPr>
          <w:rFonts w:ascii="仿宋_GB2312" w:eastAsia="仿宋_GB2312" w:hint="eastAsia"/>
          <w:sz w:val="32"/>
          <w:szCs w:val="32"/>
        </w:rPr>
        <w:t>一</w:t>
      </w:r>
      <w:r w:rsidR="002A0A8E" w:rsidRPr="002A0A8E">
        <w:rPr>
          <w:rFonts w:ascii="仿宋_GB2312" w:eastAsia="仿宋_GB2312" w:hint="eastAsia"/>
          <w:sz w:val="32"/>
          <w:szCs w:val="32"/>
        </w:rPr>
        <w:t>）</w:t>
      </w:r>
      <w:r w:rsidR="00A10DE3" w:rsidRPr="002A0A8E">
        <w:rPr>
          <w:rFonts w:ascii="仿宋_GB2312" w:eastAsia="仿宋_GB2312" w:hint="eastAsia"/>
          <w:sz w:val="32"/>
          <w:szCs w:val="32"/>
        </w:rPr>
        <w:t>项、《食品生产许可管理办法》第四十一条第</w:t>
      </w:r>
      <w:r w:rsidR="002A0A8E" w:rsidRPr="002A0A8E">
        <w:rPr>
          <w:rFonts w:ascii="仿宋_GB2312" w:eastAsia="仿宋_GB2312" w:hint="eastAsia"/>
          <w:sz w:val="32"/>
          <w:szCs w:val="32"/>
        </w:rPr>
        <w:t>（</w:t>
      </w:r>
      <w:r w:rsidR="00A10DE3" w:rsidRPr="002A0A8E">
        <w:rPr>
          <w:rFonts w:ascii="仿宋_GB2312" w:eastAsia="仿宋_GB2312" w:hint="eastAsia"/>
          <w:sz w:val="32"/>
          <w:szCs w:val="32"/>
        </w:rPr>
        <w:t>一</w:t>
      </w:r>
      <w:r w:rsidR="002A0A8E" w:rsidRPr="002A0A8E">
        <w:rPr>
          <w:rFonts w:ascii="仿宋_GB2312" w:eastAsia="仿宋_GB2312" w:hint="eastAsia"/>
          <w:sz w:val="32"/>
          <w:szCs w:val="32"/>
        </w:rPr>
        <w:t>）</w:t>
      </w:r>
      <w:r w:rsidR="00A10DE3" w:rsidRPr="002A0A8E">
        <w:rPr>
          <w:rFonts w:ascii="仿宋_GB2312" w:eastAsia="仿宋_GB2312" w:hint="eastAsia"/>
          <w:sz w:val="32"/>
          <w:szCs w:val="32"/>
        </w:rPr>
        <w:t>项的规定，本机关决定注销</w:t>
      </w:r>
      <w:r w:rsidR="002A0A8E" w:rsidRPr="002A0A8E">
        <w:rPr>
          <w:rFonts w:ascii="仿宋_GB2312" w:eastAsia="仿宋_GB2312" w:hint="eastAsia"/>
          <w:sz w:val="32"/>
          <w:szCs w:val="32"/>
        </w:rPr>
        <w:t>当事人上述</w:t>
      </w:r>
      <w:r w:rsidR="00A10DE3" w:rsidRPr="002A0A8E">
        <w:rPr>
          <w:rFonts w:ascii="仿宋_GB2312" w:eastAsia="仿宋_GB2312" w:hint="eastAsia"/>
          <w:sz w:val="32"/>
          <w:szCs w:val="32"/>
        </w:rPr>
        <w:t>食品生产许可证。</w:t>
      </w:r>
    </w:p>
    <w:p w:rsidR="0040155D" w:rsidRPr="002A0A8E" w:rsidRDefault="00064B43" w:rsidP="002A0A8E">
      <w:pPr>
        <w:snapToGrid w:val="0"/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064B43">
        <w:rPr>
          <w:rFonts w:ascii="仿宋_GB2312" w:eastAsia="仿宋_GB2312" w:hint="eastAsia"/>
          <w:sz w:val="32"/>
          <w:szCs w:val="32"/>
        </w:rPr>
        <w:t>本决定书自公告发布之日起经过60日视为送达。</w:t>
      </w:r>
      <w:r w:rsidR="00A10DE3" w:rsidRPr="002A0A8E">
        <w:rPr>
          <w:rFonts w:ascii="仿宋_GB2312" w:eastAsia="仿宋_GB2312" w:hint="eastAsia"/>
          <w:sz w:val="32"/>
          <w:szCs w:val="32"/>
        </w:rPr>
        <w:t>如不服本决定，</w:t>
      </w:r>
      <w:r w:rsidR="00D1683D">
        <w:rPr>
          <w:rFonts w:ascii="仿宋_GB2312" w:eastAsia="仿宋_GB2312" w:hint="eastAsia"/>
          <w:sz w:val="32"/>
          <w:szCs w:val="32"/>
        </w:rPr>
        <w:t>可以</w:t>
      </w:r>
      <w:r w:rsidR="00A10DE3" w:rsidRPr="002A0A8E">
        <w:rPr>
          <w:rFonts w:ascii="仿宋_GB2312" w:eastAsia="仿宋_GB2312" w:hint="eastAsia"/>
          <w:sz w:val="32"/>
          <w:szCs w:val="32"/>
        </w:rPr>
        <w:t>在收到本决定书之日起六十日内</w:t>
      </w:r>
      <w:r w:rsidR="00D1683D">
        <w:rPr>
          <w:rFonts w:ascii="仿宋_GB2312" w:eastAsia="仿宋_GB2312" w:hint="eastAsia"/>
          <w:sz w:val="32"/>
          <w:szCs w:val="32"/>
        </w:rPr>
        <w:t>依法</w:t>
      </w:r>
      <w:r w:rsidR="00A10DE3" w:rsidRPr="002A0A8E">
        <w:rPr>
          <w:rFonts w:ascii="仿宋_GB2312" w:eastAsia="仿宋_GB2312" w:hint="eastAsia"/>
          <w:sz w:val="32"/>
          <w:szCs w:val="32"/>
        </w:rPr>
        <w:t>向上海市杨浦区人民政府申请行政复议，</w:t>
      </w:r>
      <w:r w:rsidR="00D1683D">
        <w:rPr>
          <w:rFonts w:ascii="仿宋_GB2312" w:eastAsia="仿宋_GB2312" w:hint="eastAsia"/>
          <w:sz w:val="32"/>
          <w:szCs w:val="32"/>
        </w:rPr>
        <w:t>也可以</w:t>
      </w:r>
      <w:r w:rsidR="00A10DE3" w:rsidRPr="002A0A8E">
        <w:rPr>
          <w:rFonts w:ascii="仿宋_GB2312" w:eastAsia="仿宋_GB2312" w:hint="eastAsia"/>
          <w:sz w:val="32"/>
          <w:szCs w:val="32"/>
        </w:rPr>
        <w:t>在六个月内直接向人民法院提起诉讼。</w:t>
      </w:r>
    </w:p>
    <w:p w:rsidR="007B62F7" w:rsidRPr="002A0A8E" w:rsidRDefault="007B62F7" w:rsidP="002A0A8E">
      <w:pPr>
        <w:snapToGrid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7B62F7" w:rsidRPr="002A0A8E" w:rsidRDefault="007B62F7" w:rsidP="002A0A8E">
      <w:pPr>
        <w:snapToGrid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7B62F7" w:rsidRPr="002A0A8E" w:rsidRDefault="00022CBE" w:rsidP="002A0A8E">
      <w:pPr>
        <w:snapToGrid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</w:t>
      </w:r>
      <w:r w:rsidR="007B62F7" w:rsidRPr="002A0A8E">
        <w:rPr>
          <w:rFonts w:ascii="仿宋_GB2312" w:eastAsia="仿宋_GB2312" w:hint="eastAsia"/>
          <w:sz w:val="32"/>
          <w:szCs w:val="32"/>
        </w:rPr>
        <w:t>杨浦区市场监督管理局</w:t>
      </w:r>
    </w:p>
    <w:p w:rsidR="007B62F7" w:rsidRPr="002A0A8E" w:rsidRDefault="007B62F7" w:rsidP="009A1AF8">
      <w:pPr>
        <w:snapToGrid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 w:rsidRPr="002A0A8E">
        <w:rPr>
          <w:rFonts w:ascii="仿宋_GB2312" w:eastAsia="仿宋_GB2312" w:hint="eastAsia"/>
          <w:sz w:val="32"/>
          <w:szCs w:val="32"/>
        </w:rPr>
        <w:t>202</w:t>
      </w:r>
      <w:r w:rsidR="00201805">
        <w:rPr>
          <w:rFonts w:ascii="仿宋_GB2312" w:eastAsia="仿宋_GB2312" w:hint="eastAsia"/>
          <w:sz w:val="32"/>
          <w:szCs w:val="32"/>
        </w:rPr>
        <w:t>2</w:t>
      </w:r>
      <w:r w:rsidRPr="002A0A8E">
        <w:rPr>
          <w:rFonts w:ascii="仿宋_GB2312" w:eastAsia="仿宋_GB2312" w:hint="eastAsia"/>
          <w:sz w:val="32"/>
          <w:szCs w:val="32"/>
        </w:rPr>
        <w:t>年</w:t>
      </w:r>
      <w:r w:rsidR="009A1AF8">
        <w:rPr>
          <w:rFonts w:ascii="仿宋_GB2312" w:eastAsia="仿宋_GB2312" w:hint="eastAsia"/>
          <w:sz w:val="32"/>
          <w:szCs w:val="32"/>
        </w:rPr>
        <w:t>11</w:t>
      </w:r>
      <w:r w:rsidRPr="002A0A8E">
        <w:rPr>
          <w:rFonts w:ascii="仿宋_GB2312" w:eastAsia="仿宋_GB2312" w:hint="eastAsia"/>
          <w:sz w:val="32"/>
          <w:szCs w:val="32"/>
        </w:rPr>
        <w:t>月</w:t>
      </w:r>
      <w:r w:rsidR="009A1AF8">
        <w:rPr>
          <w:rFonts w:ascii="仿宋_GB2312" w:eastAsia="仿宋_GB2312" w:hint="eastAsia"/>
          <w:sz w:val="32"/>
          <w:szCs w:val="32"/>
        </w:rPr>
        <w:t>09</w:t>
      </w:r>
      <w:r w:rsidR="002B11E9" w:rsidRPr="002A0A8E">
        <w:rPr>
          <w:rFonts w:ascii="仿宋_GB2312" w:eastAsia="仿宋_GB2312" w:hint="eastAsia"/>
          <w:sz w:val="32"/>
          <w:szCs w:val="32"/>
        </w:rPr>
        <w:t>日</w:t>
      </w:r>
    </w:p>
    <w:sectPr w:rsidR="007B62F7" w:rsidRPr="002A0A8E" w:rsidSect="005F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0C" w:rsidRDefault="0004650C" w:rsidP="0040155D">
      <w:r>
        <w:separator/>
      </w:r>
    </w:p>
  </w:endnote>
  <w:endnote w:type="continuationSeparator" w:id="1">
    <w:p w:rsidR="0004650C" w:rsidRDefault="0004650C" w:rsidP="00401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0C" w:rsidRDefault="0004650C" w:rsidP="0040155D">
      <w:r>
        <w:separator/>
      </w:r>
    </w:p>
  </w:footnote>
  <w:footnote w:type="continuationSeparator" w:id="1">
    <w:p w:rsidR="0004650C" w:rsidRDefault="0004650C" w:rsidP="00401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55D"/>
    <w:rsid w:val="00022CBE"/>
    <w:rsid w:val="00024053"/>
    <w:rsid w:val="0004650C"/>
    <w:rsid w:val="00064B43"/>
    <w:rsid w:val="000B1B50"/>
    <w:rsid w:val="000B6998"/>
    <w:rsid w:val="000C5885"/>
    <w:rsid w:val="00103338"/>
    <w:rsid w:val="00125C68"/>
    <w:rsid w:val="001619F6"/>
    <w:rsid w:val="00197955"/>
    <w:rsid w:val="001C51B6"/>
    <w:rsid w:val="001E796B"/>
    <w:rsid w:val="001F6411"/>
    <w:rsid w:val="00201805"/>
    <w:rsid w:val="00250214"/>
    <w:rsid w:val="0028227C"/>
    <w:rsid w:val="002A0A8E"/>
    <w:rsid w:val="002B11E9"/>
    <w:rsid w:val="002D52F2"/>
    <w:rsid w:val="00325352"/>
    <w:rsid w:val="0033724E"/>
    <w:rsid w:val="00384F73"/>
    <w:rsid w:val="003C0573"/>
    <w:rsid w:val="003C7D5E"/>
    <w:rsid w:val="0040155D"/>
    <w:rsid w:val="00410B6D"/>
    <w:rsid w:val="00434DEB"/>
    <w:rsid w:val="00472A5D"/>
    <w:rsid w:val="004D65CB"/>
    <w:rsid w:val="00535B26"/>
    <w:rsid w:val="005A58A0"/>
    <w:rsid w:val="005F3516"/>
    <w:rsid w:val="00602539"/>
    <w:rsid w:val="00641E75"/>
    <w:rsid w:val="0067668E"/>
    <w:rsid w:val="006930F6"/>
    <w:rsid w:val="007214BC"/>
    <w:rsid w:val="00731A45"/>
    <w:rsid w:val="00772530"/>
    <w:rsid w:val="00777D8D"/>
    <w:rsid w:val="007B62F7"/>
    <w:rsid w:val="00842BE8"/>
    <w:rsid w:val="009049EB"/>
    <w:rsid w:val="00933AFC"/>
    <w:rsid w:val="009A1AF8"/>
    <w:rsid w:val="009C2D6D"/>
    <w:rsid w:val="00A10DE3"/>
    <w:rsid w:val="00A41C14"/>
    <w:rsid w:val="00A94E41"/>
    <w:rsid w:val="00AC3C57"/>
    <w:rsid w:val="00B357AE"/>
    <w:rsid w:val="00BD3836"/>
    <w:rsid w:val="00C10B06"/>
    <w:rsid w:val="00C16A5B"/>
    <w:rsid w:val="00C83C68"/>
    <w:rsid w:val="00C84326"/>
    <w:rsid w:val="00CB5CD7"/>
    <w:rsid w:val="00D1683D"/>
    <w:rsid w:val="00DD2136"/>
    <w:rsid w:val="00DE1F09"/>
    <w:rsid w:val="00E10E06"/>
    <w:rsid w:val="00E3109C"/>
    <w:rsid w:val="00E337B9"/>
    <w:rsid w:val="00E9055B"/>
    <w:rsid w:val="00EB656F"/>
    <w:rsid w:val="00ED153B"/>
    <w:rsid w:val="00ED4896"/>
    <w:rsid w:val="00F647C8"/>
    <w:rsid w:val="00F7356D"/>
    <w:rsid w:val="00F9340F"/>
    <w:rsid w:val="00FB092F"/>
    <w:rsid w:val="00FD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5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5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64</Words>
  <Characters>366</Characters>
  <Application>Microsoft Office Word</Application>
  <DocSecurity>0</DocSecurity>
  <Lines>3</Lines>
  <Paragraphs>1</Paragraphs>
  <ScaleCrop>false</ScaleCrop>
  <Company>ypgs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cwy</dc:creator>
  <cp:keywords/>
  <dc:description/>
  <cp:lastModifiedBy>cwy</cp:lastModifiedBy>
  <cp:revision>369</cp:revision>
  <dcterms:created xsi:type="dcterms:W3CDTF">2021-11-08T03:25:00Z</dcterms:created>
  <dcterms:modified xsi:type="dcterms:W3CDTF">2022-11-09T07:32:00Z</dcterms:modified>
</cp:coreProperties>
</file>